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7" w:rsidRDefault="00BF06F7" w:rsidP="00F27740">
      <w:pPr>
        <w:tabs>
          <w:tab w:val="left" w:pos="900"/>
        </w:tabs>
        <w:spacing w:after="0" w:line="240" w:lineRule="auto"/>
        <w:rPr>
          <w:rFonts w:ascii="RussianRail G Pro Medium" w:eastAsia="Calibri" w:hAnsi="RussianRail G Pro Medium" w:cs="Times New Roman"/>
        </w:rPr>
        <w:sectPr w:rsidR="00BF06F7" w:rsidSect="00E9583E">
          <w:headerReference w:type="default" r:id="rId8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BF06F7" w:rsidRDefault="00BF06F7" w:rsidP="00B65B91">
      <w:pPr>
        <w:tabs>
          <w:tab w:val="left" w:pos="900"/>
        </w:tabs>
        <w:spacing w:after="0" w:line="240" w:lineRule="auto"/>
        <w:rPr>
          <w:rFonts w:ascii="RussianRail G Pro Medium" w:eastAsia="Calibri" w:hAnsi="RussianRail G Pro Medium" w:cs="Times New Roman"/>
        </w:rPr>
      </w:pPr>
    </w:p>
    <w:p w:rsidR="00E9583E" w:rsidRDefault="00E9583E">
      <w:pPr>
        <w:rPr>
          <w:rFonts w:ascii="RussianRail G Pro Medium" w:eastAsia="Calibri" w:hAnsi="RussianRail G Pro Medium" w:cs="Times New Roman"/>
        </w:rPr>
      </w:pPr>
    </w:p>
    <w:p w:rsidR="00607D53" w:rsidRPr="00E9583E" w:rsidRDefault="00607D53" w:rsidP="00E9583E">
      <w:pPr>
        <w:tabs>
          <w:tab w:val="left" w:pos="900"/>
        </w:tabs>
        <w:spacing w:after="0" w:line="240" w:lineRule="auto"/>
        <w:jc w:val="center"/>
        <w:rPr>
          <w:rFonts w:ascii="RussianRail G Pro Medium" w:eastAsia="Calibri" w:hAnsi="RussianRail G Pro Medium" w:cs="Times New Roman"/>
          <w:b/>
          <w:color w:val="FF0000"/>
          <w:sz w:val="60"/>
          <w:szCs w:val="60"/>
        </w:rPr>
      </w:pPr>
      <w:r w:rsidRPr="00E9583E">
        <w:rPr>
          <w:rFonts w:ascii="RussianRail G Pro Medium" w:eastAsia="Calibri" w:hAnsi="RussianRail G Pro Medium" w:cs="Times New Roman"/>
          <w:b/>
          <w:color w:val="FF0000"/>
          <w:sz w:val="60"/>
          <w:szCs w:val="60"/>
        </w:rPr>
        <w:t>Грибной сезон открыт!!!</w:t>
      </w:r>
    </w:p>
    <w:p w:rsidR="00607D53" w:rsidRPr="00E9583E" w:rsidRDefault="00607D53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12, </w:t>
      </w:r>
      <w:r w:rsidR="00683E16" w:rsidRPr="00E9583E">
        <w:rPr>
          <w:rFonts w:ascii="RussianRail G Pro Medium" w:eastAsia="Calibri" w:hAnsi="RussianRail G Pro Medium" w:cs="Times New Roman"/>
          <w:sz w:val="36"/>
          <w:szCs w:val="36"/>
        </w:rPr>
        <w:t>1</w:t>
      </w: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9, 26 сентября 2015 г. </w:t>
      </w:r>
      <w:proofErr w:type="gram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организованы</w:t>
      </w:r>
      <w:proofErr w:type="gram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 </w:t>
      </w:r>
    </w:p>
    <w:p w:rsidR="00607D53" w:rsidRPr="00E9583E" w:rsidRDefault="00607D53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  <w:r w:rsidRPr="00E9583E">
        <w:rPr>
          <w:rFonts w:ascii="RussianRail G Pro Medium" w:eastAsia="Calibri" w:hAnsi="RussianRail G Pro Medium" w:cs="Times New Roman"/>
          <w:sz w:val="36"/>
          <w:szCs w:val="36"/>
        </w:rPr>
        <w:t>«</w:t>
      </w:r>
      <w:r w:rsidRPr="00E9583E">
        <w:rPr>
          <w:rFonts w:ascii="RussianRail G Pro Medium" w:eastAsia="Calibri" w:hAnsi="RussianRail G Pro Medium" w:cs="Times New Roman"/>
          <w:color w:val="FF0000"/>
          <w:sz w:val="36"/>
          <w:szCs w:val="36"/>
        </w:rPr>
        <w:t>Грибные электрички</w:t>
      </w:r>
      <w:r w:rsidRPr="00E9583E">
        <w:rPr>
          <w:rFonts w:ascii="RussianRail G Pro Medium" w:eastAsia="Calibri" w:hAnsi="RussianRail G Pro Medium" w:cs="Times New Roman"/>
          <w:sz w:val="36"/>
          <w:szCs w:val="36"/>
        </w:rPr>
        <w:t>»</w:t>
      </w:r>
    </w:p>
    <w:p w:rsidR="00607D53" w:rsidRPr="00E9583E" w:rsidRDefault="00607D53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  <w:r w:rsidRPr="00E9583E">
        <w:rPr>
          <w:rFonts w:ascii="RussianRail G Pro Medium" w:eastAsia="Calibri" w:hAnsi="RussianRail G Pro Medium" w:cs="Times New Roman"/>
          <w:sz w:val="36"/>
          <w:szCs w:val="36"/>
        </w:rPr>
        <w:t>Предлагаем самые удобные грибные маршруты:</w:t>
      </w:r>
    </w:p>
    <w:p w:rsidR="00E9583E" w:rsidRPr="00E9583E" w:rsidRDefault="00E9583E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</w:p>
    <w:p w:rsidR="00607D53" w:rsidRPr="00E9583E" w:rsidRDefault="00607D53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В направлении </w:t>
      </w:r>
      <w:r w:rsidRPr="00E9583E">
        <w:rPr>
          <w:rFonts w:ascii="RussianRail G Pro Medium" w:eastAsia="Calibri" w:hAnsi="RussianRail G Pro Medium" w:cs="Times New Roman"/>
          <w:color w:val="FF0000"/>
          <w:sz w:val="36"/>
          <w:szCs w:val="36"/>
        </w:rPr>
        <w:t>Кандры</w:t>
      </w:r>
      <w:r w:rsidR="00E9583E" w:rsidRPr="00E9583E">
        <w:rPr>
          <w:rFonts w:ascii="RussianRail G Pro Medium" w:eastAsia="Calibri" w:hAnsi="RussianRail G Pro Medium" w:cs="Times New Roman"/>
          <w:color w:val="FF0000"/>
          <w:sz w:val="36"/>
          <w:szCs w:val="36"/>
        </w:rPr>
        <w:t xml:space="preserve"> </w:t>
      </w: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пригородные поезда №6491 Уфа - Кандры и № 6492 Кандры </w:t>
      </w:r>
      <w:proofErr w:type="gram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-У</w:t>
      </w:r>
      <w:proofErr w:type="gram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фа, согласно расписания. Грибные места: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.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Сафарово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,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. 1455 км,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.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Ямбахта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,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>. 1444 км.</w:t>
      </w:r>
    </w:p>
    <w:p w:rsidR="00E9583E" w:rsidRPr="00E9583E" w:rsidRDefault="00E9583E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</w:p>
    <w:p w:rsidR="00607D53" w:rsidRPr="00E9583E" w:rsidRDefault="00607D53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В направлении </w:t>
      </w:r>
      <w:r w:rsidRPr="00E9583E">
        <w:rPr>
          <w:rFonts w:ascii="RussianRail G Pro Medium" w:eastAsia="Calibri" w:hAnsi="RussianRail G Pro Medium" w:cs="Times New Roman"/>
          <w:color w:val="FF0000"/>
          <w:sz w:val="36"/>
          <w:szCs w:val="36"/>
        </w:rPr>
        <w:t>Улу-Теляк</w:t>
      </w:r>
      <w:r w:rsidR="00E9583E" w:rsidRPr="00E9583E">
        <w:rPr>
          <w:rFonts w:ascii="RussianRail G Pro Medium" w:eastAsia="Calibri" w:hAnsi="RussianRail G Pro Medium" w:cs="Times New Roman"/>
          <w:color w:val="FF0000"/>
          <w:sz w:val="36"/>
          <w:szCs w:val="36"/>
        </w:rPr>
        <w:t xml:space="preserve"> </w:t>
      </w: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пригородные поезда №6404 Уфа - Улу-Теляк и №6403 Улу-Теляк - Уфа, </w:t>
      </w:r>
      <w:proofErr w:type="gram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согласно расписания</w:t>
      </w:r>
      <w:proofErr w:type="gram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. Грибные места: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>. 1691 км</w:t>
      </w:r>
    </w:p>
    <w:p w:rsidR="00E9583E" w:rsidRPr="00E9583E" w:rsidRDefault="00E9583E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</w:p>
    <w:p w:rsidR="00607D53" w:rsidRPr="00E9583E" w:rsidRDefault="00607D53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36"/>
          <w:szCs w:val="36"/>
        </w:rPr>
      </w:pP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В направлении </w:t>
      </w:r>
      <w:r w:rsidRPr="00E9583E">
        <w:rPr>
          <w:rFonts w:ascii="RussianRail G Pro Medium" w:eastAsia="Calibri" w:hAnsi="RussianRail G Pro Medium" w:cs="Times New Roman"/>
          <w:color w:val="FF0000"/>
          <w:sz w:val="36"/>
          <w:szCs w:val="36"/>
        </w:rPr>
        <w:t>Карламан</w:t>
      </w:r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 пригородные поезда №6851/6852 Уфа-Инзер и №6873/6874, </w:t>
      </w:r>
      <w:proofErr w:type="gram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согласно расписания</w:t>
      </w:r>
      <w:proofErr w:type="gram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. </w:t>
      </w:r>
      <w:proofErr w:type="gram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Грибные места: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. 60 км,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 xml:space="preserve">. 71 км, </w:t>
      </w:r>
      <w:proofErr w:type="spellStart"/>
      <w:r w:rsidRPr="00E9583E">
        <w:rPr>
          <w:rFonts w:ascii="RussianRail G Pro Medium" w:eastAsia="Calibri" w:hAnsi="RussianRail G Pro Medium" w:cs="Times New Roman"/>
          <w:sz w:val="36"/>
          <w:szCs w:val="36"/>
        </w:rPr>
        <w:t>о.п</w:t>
      </w:r>
      <w:proofErr w:type="spellEnd"/>
      <w:r w:rsidRPr="00E9583E">
        <w:rPr>
          <w:rFonts w:ascii="RussianRail G Pro Medium" w:eastAsia="Calibri" w:hAnsi="RussianRail G Pro Medium" w:cs="Times New Roman"/>
          <w:sz w:val="36"/>
          <w:szCs w:val="36"/>
        </w:rPr>
        <w:t>. 73 км.</w:t>
      </w:r>
      <w:proofErr w:type="gramEnd"/>
    </w:p>
    <w:p w:rsidR="00607D53" w:rsidRDefault="00E9583E" w:rsidP="00607D53">
      <w:pPr>
        <w:spacing w:after="0" w:line="240" w:lineRule="auto"/>
        <w:jc w:val="center"/>
        <w:rPr>
          <w:rFonts w:ascii="RussianRail G Pro Medium" w:eastAsia="Calibri" w:hAnsi="RussianRail G Pro Medium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73152" distB="125349" distL="205740" distR="210312" simplePos="0" relativeHeight="251659264" behindDoc="1" locked="0" layoutInCell="1" allowOverlap="1" wp14:anchorId="7515D2BD" wp14:editId="61428855">
            <wp:simplePos x="0" y="0"/>
            <wp:positionH relativeFrom="column">
              <wp:posOffset>2872105</wp:posOffset>
            </wp:positionH>
            <wp:positionV relativeFrom="paragraph">
              <wp:posOffset>176530</wp:posOffset>
            </wp:positionV>
            <wp:extent cx="3362325" cy="2200275"/>
            <wp:effectExtent l="114300" t="114300" r="123825" b="161925"/>
            <wp:wrapSquare wrapText="bothSides"/>
            <wp:docPr id="24" name="Рисунок 24" descr="C:\Users\User\Desktop\контент\Грибник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C:\Users\User\Desktop\контент\Грибник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2325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83E" w:rsidRDefault="00E9583E" w:rsidP="00607D53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607D53" w:rsidRDefault="00BF52BD" w:rsidP="00607D53">
      <w:pPr>
        <w:spacing w:after="0" w:line="240" w:lineRule="auto"/>
        <w:rPr>
          <w:rFonts w:ascii="RussianRail G Pro Medium" w:eastAsia="Calibri" w:hAnsi="RussianRail G Pro Medium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79248" distB="126492" distL="211836" distR="214630" simplePos="0" relativeHeight="251660288" behindDoc="1" locked="0" layoutInCell="1" allowOverlap="1" wp14:anchorId="28E27DF4" wp14:editId="1406BDFA">
            <wp:simplePos x="0" y="0"/>
            <wp:positionH relativeFrom="column">
              <wp:posOffset>-499110</wp:posOffset>
            </wp:positionH>
            <wp:positionV relativeFrom="paragraph">
              <wp:posOffset>586105</wp:posOffset>
            </wp:positionV>
            <wp:extent cx="3371850" cy="2562225"/>
            <wp:effectExtent l="114300" t="114300" r="133350" b="161925"/>
            <wp:wrapSquare wrapText="bothSides"/>
            <wp:docPr id="25" name="Рисунок 25" descr="C:\Users\User\Desktop\контент\Грибник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C:\Users\User\Desktop\контент\Грибник\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D53" w:rsidRPr="00607D53" w:rsidRDefault="00607D53" w:rsidP="00607D53">
      <w:pPr>
        <w:spacing w:after="0" w:line="240" w:lineRule="auto"/>
        <w:rPr>
          <w:rFonts w:ascii="RussianRail G Pro Medium" w:eastAsia="Calibri" w:hAnsi="RussianRail G Pro Medium" w:cs="Times New Roman"/>
          <w:sz w:val="40"/>
          <w:szCs w:val="40"/>
        </w:rPr>
      </w:pPr>
    </w:p>
    <w:p w:rsidR="00E9583E" w:rsidRDefault="00E9583E">
      <w:pPr>
        <w:rPr>
          <w:rFonts w:ascii="RussianRail G Pro Medium" w:eastAsia="Calibri" w:hAnsi="RussianRail G Pro Medium" w:cs="Times New Roman"/>
          <w:sz w:val="40"/>
          <w:szCs w:val="40"/>
        </w:rPr>
      </w:pPr>
      <w:r>
        <w:rPr>
          <w:rFonts w:ascii="RussianRail G Pro Medium" w:eastAsia="Calibri" w:hAnsi="RussianRail G Pro Medium" w:cs="Times New Roman"/>
          <w:sz w:val="40"/>
          <w:szCs w:val="40"/>
        </w:rPr>
        <w:br w:type="page"/>
      </w:r>
    </w:p>
    <w:p w:rsidR="00993F52" w:rsidRPr="00607D53" w:rsidRDefault="001A2BBA" w:rsidP="00683E16">
      <w:pPr>
        <w:jc w:val="center"/>
        <w:rPr>
          <w:rFonts w:ascii="RussianRail G Pro" w:hAnsi="RussianRail G Pro" w:cs="Times New Roman"/>
          <w:sz w:val="72"/>
          <w:szCs w:val="72"/>
        </w:rPr>
      </w:pPr>
      <w:r w:rsidRPr="00607D53">
        <w:rPr>
          <w:rFonts w:ascii="RussianRail G Pro" w:hAnsi="RussianRail G Pro" w:cs="Times New Roman"/>
          <w:sz w:val="72"/>
          <w:szCs w:val="72"/>
        </w:rPr>
        <w:lastRenderedPageBreak/>
        <w:t>Грибн</w:t>
      </w:r>
      <w:r w:rsidR="006346F8" w:rsidRPr="00607D53">
        <w:rPr>
          <w:rFonts w:ascii="RussianRail G Pro" w:hAnsi="RussianRail G Pro" w:cs="Times New Roman"/>
          <w:sz w:val="72"/>
          <w:szCs w:val="72"/>
        </w:rPr>
        <w:t>ые</w:t>
      </w:r>
      <w:r w:rsidRPr="00607D53">
        <w:rPr>
          <w:rFonts w:ascii="RussianRail G Pro" w:hAnsi="RussianRail G Pro" w:cs="Times New Roman"/>
          <w:sz w:val="72"/>
          <w:szCs w:val="72"/>
        </w:rPr>
        <w:t xml:space="preserve"> </w:t>
      </w:r>
      <w:r w:rsidR="006346F8" w:rsidRPr="00607D53">
        <w:rPr>
          <w:rFonts w:ascii="RussianRail G Pro" w:hAnsi="RussianRail G Pro" w:cs="Times New Roman"/>
          <w:sz w:val="72"/>
          <w:szCs w:val="72"/>
        </w:rPr>
        <w:t>электрички</w:t>
      </w:r>
    </w:p>
    <w:p w:rsidR="00B47A36" w:rsidRDefault="00B47A36" w:rsidP="00B92202">
      <w:pPr>
        <w:spacing w:after="0" w:line="240" w:lineRule="auto"/>
        <w:ind w:hanging="567"/>
        <w:rPr>
          <w:rFonts w:ascii="RussianRail G Pro" w:eastAsia="Times New Roman" w:hAnsi="RussianRail G Pro" w:cs="Arial"/>
          <w:lang w:eastAsia="ru-RU"/>
        </w:rPr>
        <w:sectPr w:rsidR="00B47A36" w:rsidSect="00BF06F7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F52BD" w:rsidRDefault="00B92202" w:rsidP="00B47A36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lastRenderedPageBreak/>
        <w:t xml:space="preserve">в направлении </w:t>
      </w:r>
      <w:r w:rsidRPr="00CC5540">
        <w:rPr>
          <w:rFonts w:ascii="RussianRail G Pro" w:eastAsia="Times New Roman" w:hAnsi="RussianRail G Pro" w:cs="Arial"/>
          <w:b/>
          <w:bCs/>
          <w:color w:val="FF0000"/>
          <w:lang w:eastAsia="ru-RU"/>
        </w:rPr>
        <w:t>КАНДРЫ</w:t>
      </w:r>
      <w:r w:rsidRPr="00CC5540">
        <w:rPr>
          <w:rFonts w:ascii="RussianRail G Pro" w:eastAsia="Times New Roman" w:hAnsi="RussianRail G Pro" w:cs="Arial"/>
          <w:lang w:eastAsia="ru-RU"/>
        </w:rPr>
        <w:t xml:space="preserve"> </w:t>
      </w:r>
    </w:p>
    <w:p w:rsidR="00B92202" w:rsidRPr="00453FB9" w:rsidRDefault="00B92202" w:rsidP="00B47A36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t>пригородный поезд</w:t>
      </w:r>
    </w:p>
    <w:p w:rsidR="00B47A36" w:rsidRDefault="00B92202" w:rsidP="00B47A36">
      <w:pPr>
        <w:spacing w:after="0" w:line="240" w:lineRule="auto"/>
        <w:ind w:left="-284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t>туда №</w:t>
      </w:r>
      <w:r w:rsidRPr="00CC5540">
        <w:rPr>
          <w:rFonts w:ascii="RussianRail G Pro" w:eastAsia="Times New Roman" w:hAnsi="RussianRail G Pro" w:cs="Arial"/>
          <w:b/>
          <w:bCs/>
          <w:lang w:eastAsia="ru-RU"/>
        </w:rPr>
        <w:t>6491</w:t>
      </w:r>
      <w:r w:rsidRPr="00CC5540">
        <w:rPr>
          <w:rFonts w:ascii="RussianRail G Pro" w:eastAsia="Times New Roman" w:hAnsi="RussianRail G Pro" w:cs="Arial"/>
          <w:lang w:eastAsia="ru-RU"/>
        </w:rPr>
        <w:t xml:space="preserve"> и обратно </w:t>
      </w:r>
      <w:r>
        <w:rPr>
          <w:rFonts w:ascii="RussianRail G Pro" w:eastAsia="Times New Roman" w:hAnsi="RussianRail G Pro" w:cs="Arial"/>
          <w:lang w:eastAsia="ru-RU"/>
        </w:rPr>
        <w:t>№</w:t>
      </w:r>
      <w:r w:rsidRPr="00CC5540">
        <w:rPr>
          <w:rFonts w:ascii="RussianRail G Pro" w:eastAsia="Times New Roman" w:hAnsi="RussianRail G Pro" w:cs="Arial"/>
          <w:b/>
          <w:bCs/>
          <w:lang w:eastAsia="ru-RU"/>
        </w:rPr>
        <w:t>6492</w:t>
      </w:r>
      <w:r w:rsidRPr="00CC5540">
        <w:rPr>
          <w:rFonts w:ascii="RussianRail G Pro" w:eastAsia="Times New Roman" w:hAnsi="RussianRail G Pro" w:cs="Arial"/>
          <w:lang w:eastAsia="ru-RU"/>
        </w:rPr>
        <w:t>,</w:t>
      </w:r>
      <w:r w:rsidR="00453FB9">
        <w:rPr>
          <w:rFonts w:ascii="RussianRail G Pro" w:eastAsia="Times New Roman" w:hAnsi="RussianRail G Pro" w:cs="Arial"/>
          <w:lang w:eastAsia="ru-RU"/>
        </w:rPr>
        <w:t xml:space="preserve"> </w:t>
      </w:r>
      <w:proofErr w:type="gramStart"/>
      <w:r w:rsidRPr="00CC5540">
        <w:rPr>
          <w:rFonts w:ascii="RussianRail G Pro" w:eastAsia="Times New Roman" w:hAnsi="RussianRail G Pro" w:cs="Arial"/>
          <w:lang w:eastAsia="ru-RU"/>
        </w:rPr>
        <w:t>согласно</w:t>
      </w:r>
      <w:r w:rsidR="006346F8">
        <w:rPr>
          <w:rFonts w:ascii="RussianRail G Pro" w:eastAsia="Times New Roman" w:hAnsi="RussianRail G Pro" w:cs="Arial"/>
          <w:lang w:eastAsia="ru-RU"/>
        </w:rPr>
        <w:t xml:space="preserve"> </w:t>
      </w:r>
      <w:r w:rsidRPr="00CC5540">
        <w:rPr>
          <w:rFonts w:ascii="RussianRail G Pro" w:eastAsia="Times New Roman" w:hAnsi="RussianRail G Pro" w:cs="Arial"/>
          <w:lang w:eastAsia="ru-RU"/>
        </w:rPr>
        <w:t>расписания</w:t>
      </w:r>
      <w:proofErr w:type="gramEnd"/>
      <w:r w:rsidR="00A84733">
        <w:rPr>
          <w:rFonts w:ascii="RussianRail G Pro" w:eastAsia="Times New Roman" w:hAnsi="RussianRail G Pro" w:cs="Arial"/>
          <w:lang w:eastAsia="ru-RU"/>
        </w:rPr>
        <w:t>:</w:t>
      </w:r>
    </w:p>
    <w:p w:rsidR="00BF52BD" w:rsidRDefault="00B47A36" w:rsidP="00B47A36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B47A36">
        <w:rPr>
          <w:rFonts w:ascii="RussianRail G Pro" w:eastAsia="Times New Roman" w:hAnsi="RussianRail G Pro" w:cs="Arial"/>
          <w:b/>
          <w:color w:val="FF0000"/>
          <w:vertAlign w:val="superscript"/>
          <w:lang w:eastAsia="ru-RU"/>
        </w:rPr>
        <w:lastRenderedPageBreak/>
        <w:t xml:space="preserve"> </w:t>
      </w:r>
      <w:r w:rsidR="00687457" w:rsidRPr="00687457">
        <w:rPr>
          <w:rFonts w:ascii="RussianRail G Pro" w:eastAsia="Times New Roman" w:hAnsi="RussianRail G Pro" w:cs="Arial"/>
          <w:b/>
          <w:color w:val="FF0000"/>
          <w:lang w:eastAsia="ru-RU"/>
        </w:rPr>
        <w:t xml:space="preserve"> </w:t>
      </w:r>
      <w:r w:rsidRPr="00CC5540">
        <w:rPr>
          <w:rFonts w:ascii="RussianRail G Pro" w:eastAsia="Times New Roman" w:hAnsi="RussianRail G Pro" w:cs="Arial"/>
          <w:lang w:eastAsia="ru-RU"/>
        </w:rPr>
        <w:t xml:space="preserve">в направлении </w:t>
      </w:r>
      <w:r>
        <w:rPr>
          <w:rFonts w:ascii="RussianRail G Pro" w:eastAsia="Times New Roman" w:hAnsi="RussianRail G Pro" w:cs="Arial"/>
          <w:b/>
          <w:bCs/>
          <w:color w:val="FF0000"/>
          <w:lang w:eastAsia="ru-RU"/>
        </w:rPr>
        <w:t>УЛУ-ТЕЛЯК</w:t>
      </w:r>
      <w:r w:rsidRPr="00CC5540">
        <w:rPr>
          <w:rFonts w:ascii="RussianRail G Pro" w:eastAsia="Times New Roman" w:hAnsi="RussianRail G Pro" w:cs="Arial"/>
          <w:lang w:eastAsia="ru-RU"/>
        </w:rPr>
        <w:t xml:space="preserve"> пригородный поезд</w:t>
      </w:r>
      <w:r>
        <w:rPr>
          <w:rFonts w:ascii="RussianRail G Pro" w:eastAsia="Times New Roman" w:hAnsi="RussianRail G Pro" w:cs="Arial"/>
          <w:lang w:eastAsia="ru-RU"/>
        </w:rPr>
        <w:t xml:space="preserve"> </w:t>
      </w:r>
    </w:p>
    <w:p w:rsidR="00E9583E" w:rsidRDefault="00B47A36" w:rsidP="00B47A36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r w:rsidRPr="00CC5540">
        <w:rPr>
          <w:rFonts w:ascii="RussianRail G Pro" w:eastAsia="Times New Roman" w:hAnsi="RussianRail G Pro" w:cs="Arial"/>
          <w:lang w:eastAsia="ru-RU"/>
        </w:rPr>
        <w:t>туда №</w:t>
      </w:r>
      <w:r w:rsidRPr="00CC5540">
        <w:rPr>
          <w:rFonts w:ascii="RussianRail G Pro" w:eastAsia="Times New Roman" w:hAnsi="RussianRail G Pro" w:cs="Arial"/>
          <w:b/>
          <w:bCs/>
          <w:lang w:eastAsia="ru-RU"/>
        </w:rPr>
        <w:t>6491</w:t>
      </w:r>
      <w:r w:rsidRPr="00CC5540">
        <w:rPr>
          <w:rFonts w:ascii="RussianRail G Pro" w:eastAsia="Times New Roman" w:hAnsi="RussianRail G Pro" w:cs="Arial"/>
          <w:lang w:eastAsia="ru-RU"/>
        </w:rPr>
        <w:t xml:space="preserve"> и обратно </w:t>
      </w:r>
      <w:r>
        <w:rPr>
          <w:rFonts w:ascii="RussianRail G Pro" w:eastAsia="Times New Roman" w:hAnsi="RussianRail G Pro" w:cs="Arial"/>
          <w:lang w:eastAsia="ru-RU"/>
        </w:rPr>
        <w:t>№</w:t>
      </w:r>
      <w:r w:rsidRPr="00CC5540">
        <w:rPr>
          <w:rFonts w:ascii="RussianRail G Pro" w:eastAsia="Times New Roman" w:hAnsi="RussianRail G Pro" w:cs="Arial"/>
          <w:b/>
          <w:bCs/>
          <w:lang w:eastAsia="ru-RU"/>
        </w:rPr>
        <w:t>6492</w:t>
      </w:r>
      <w:r w:rsidRPr="00CC5540">
        <w:rPr>
          <w:rFonts w:ascii="RussianRail G Pro" w:eastAsia="Times New Roman" w:hAnsi="RussianRail G Pro" w:cs="Arial"/>
          <w:lang w:eastAsia="ru-RU"/>
        </w:rPr>
        <w:t>,</w:t>
      </w:r>
    </w:p>
    <w:p w:rsidR="00B47A36" w:rsidRDefault="00B47A36" w:rsidP="00B47A36">
      <w:pPr>
        <w:spacing w:after="0" w:line="240" w:lineRule="auto"/>
        <w:ind w:hanging="567"/>
        <w:jc w:val="center"/>
        <w:rPr>
          <w:rFonts w:ascii="RussianRail G Pro" w:eastAsia="Times New Roman" w:hAnsi="RussianRail G Pro" w:cs="Arial"/>
          <w:lang w:eastAsia="ru-RU"/>
        </w:rPr>
      </w:pPr>
      <w:proofErr w:type="gramStart"/>
      <w:r w:rsidRPr="00CC5540">
        <w:rPr>
          <w:rFonts w:ascii="RussianRail G Pro" w:eastAsia="Times New Roman" w:hAnsi="RussianRail G Pro" w:cs="Arial"/>
          <w:lang w:eastAsia="ru-RU"/>
        </w:rPr>
        <w:t>согласно</w:t>
      </w:r>
      <w:r>
        <w:rPr>
          <w:rFonts w:ascii="RussianRail G Pro" w:eastAsia="Times New Roman" w:hAnsi="RussianRail G Pro" w:cs="Arial"/>
          <w:lang w:eastAsia="ru-RU"/>
        </w:rPr>
        <w:t xml:space="preserve"> </w:t>
      </w:r>
      <w:r w:rsidRPr="00CC5540">
        <w:rPr>
          <w:rFonts w:ascii="RussianRail G Pro" w:eastAsia="Times New Roman" w:hAnsi="RussianRail G Pro" w:cs="Arial"/>
          <w:lang w:eastAsia="ru-RU"/>
        </w:rPr>
        <w:t>расписания</w:t>
      </w:r>
      <w:proofErr w:type="gramEnd"/>
      <w:r>
        <w:rPr>
          <w:rFonts w:ascii="RussianRail G Pro" w:eastAsia="Times New Roman" w:hAnsi="RussianRail G Pro" w:cs="Arial"/>
          <w:lang w:eastAsia="ru-RU"/>
        </w:rPr>
        <w:t>:</w:t>
      </w:r>
    </w:p>
    <w:p w:rsidR="00B47A36" w:rsidRPr="00B47A36" w:rsidRDefault="00B47A36" w:rsidP="00B47A36">
      <w:pPr>
        <w:spacing w:after="0" w:line="240" w:lineRule="auto"/>
        <w:ind w:left="-284"/>
        <w:rPr>
          <w:rFonts w:ascii="RussianRail G Pro" w:eastAsia="Times New Roman" w:hAnsi="RussianRail G Pro" w:cs="Arial"/>
          <w:lang w:eastAsia="ru-RU"/>
        </w:rPr>
        <w:sectPr w:rsidR="00B47A36" w:rsidRPr="00B47A36" w:rsidSect="00B47A3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687457" w:rsidRPr="00687457" w:rsidRDefault="00687457" w:rsidP="0068745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520" w:type="dxa"/>
        <w:tblInd w:w="-773" w:type="dxa"/>
        <w:tblLook w:val="04A0" w:firstRow="1" w:lastRow="0" w:firstColumn="1" w:lastColumn="0" w:noHBand="0" w:noVBand="1"/>
      </w:tblPr>
      <w:tblGrid>
        <w:gridCol w:w="1023"/>
        <w:gridCol w:w="2693"/>
        <w:gridCol w:w="1134"/>
        <w:gridCol w:w="567"/>
        <w:gridCol w:w="851"/>
        <w:gridCol w:w="3118"/>
        <w:gridCol w:w="1134"/>
      </w:tblGrid>
      <w:tr w:rsidR="001A2BBA" w:rsidRPr="00DA126E" w:rsidTr="00072DD8">
        <w:trPr>
          <w:trHeight w:val="692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BA" w:rsidRPr="001A2BBA" w:rsidRDefault="001A2BB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Уфа – Кандры - Уфа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BA" w:rsidRPr="00DA126E" w:rsidRDefault="001A2BB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BBA" w:rsidRPr="00DA126E" w:rsidRDefault="001A2BBA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Уфа – </w:t>
            </w:r>
            <w:r w:rsidR="00547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Улу-Теляк</w:t>
            </w: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Уфа</w:t>
            </w:r>
          </w:p>
        </w:tc>
      </w:tr>
      <w:tr w:rsidR="00355E3A" w:rsidRPr="00DA126E" w:rsidTr="0033270C">
        <w:trPr>
          <w:trHeight w:val="18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номер  поезда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AC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  <w:r w:rsidR="005D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номер  поезда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5D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355E3A" w:rsidRPr="00DA126E" w:rsidTr="0033270C">
        <w:trPr>
          <w:trHeight w:val="263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F9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61D60" w:rsidP="0056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Правая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922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6:21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61D60" w:rsidP="0056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922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61D60" w:rsidP="0056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922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61D60" w:rsidP="0056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Авдон</w:t>
            </w:r>
            <w:proofErr w:type="spellEnd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ЧЕРНИКОВКА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61D60" w:rsidP="0056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922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61D60" w:rsidP="0056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Юматово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Уфимка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61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F95863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61D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ШАКША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F95863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1589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Тауш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ИГЛИНО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04310D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04310D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Тукран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13:49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ЧИШМЫ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ЧИШМЫ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:4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Сафарово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:1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Чуваш </w:t>
            </w:r>
            <w:proofErr w:type="spellStart"/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Кубово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1455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:1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47DA1" w:rsidP="00547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ТАВТИМАНОВО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Ямбахта</w:t>
            </w:r>
            <w:proofErr w:type="spellEnd"/>
            <w:r w:rsidRP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="00355E3A" w:rsidRPr="001A2BB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1444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F95863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Кудеевка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Черемшан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355E3A" w:rsidRPr="00F958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1691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04310D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БУЗДЯК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043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13:08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:1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355E3A" w:rsidRPr="00DA126E" w:rsidTr="0033270C">
        <w:trPr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68745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55E3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355E3A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1A2BBA" w:rsidRDefault="00355E3A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74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3327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E3A" w:rsidRPr="00DA126E" w:rsidRDefault="00355E3A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8E0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7:5</w:t>
            </w:r>
            <w:r w:rsidR="008E00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E3A" w:rsidRPr="00DA126E" w:rsidRDefault="00355E3A" w:rsidP="000C7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УЛУ - ТЕЛЯК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E3A" w:rsidRPr="00F95863" w:rsidRDefault="005D1FE7" w:rsidP="005D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355E3A" w:rsidRPr="00F958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D1FE7" w:rsidRPr="00DA126E" w:rsidTr="0033270C">
        <w:trPr>
          <w:gridAfter w:val="3"/>
          <w:wAfter w:w="5103" w:type="dxa"/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355E3A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Устюба</w:t>
            </w:r>
            <w:proofErr w:type="spellEnd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FE7" w:rsidRPr="00DA126E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E7" w:rsidRPr="00DA126E" w:rsidTr="0033270C">
        <w:trPr>
          <w:gridAfter w:val="3"/>
          <w:wAfter w:w="5103" w:type="dxa"/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355E3A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Каран</w:t>
            </w:r>
            <w:proofErr w:type="spellEnd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FE7" w:rsidRPr="00DA126E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E7" w:rsidRPr="00DA126E" w:rsidTr="0033270C">
        <w:trPr>
          <w:gridAfter w:val="3"/>
          <w:wAfter w:w="5103" w:type="dxa"/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355E3A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5E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332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FE7" w:rsidRPr="00DA126E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E7" w:rsidRPr="00DA126E" w:rsidTr="0033270C">
        <w:trPr>
          <w:gridAfter w:val="3"/>
          <w:wAfter w:w="5103" w:type="dxa"/>
          <w:trHeight w:val="31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536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A2B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КАНДРЫ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E7" w:rsidRPr="001A2BBA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FE7" w:rsidRPr="00DA126E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E7" w:rsidRPr="00DA126E" w:rsidTr="0033270C">
        <w:trPr>
          <w:gridAfter w:val="3"/>
          <w:wAfter w:w="5103" w:type="dxa"/>
          <w:trHeight w:val="315"/>
        </w:trPr>
        <w:tc>
          <w:tcPr>
            <w:tcW w:w="48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E7" w:rsidRPr="001A2BBA" w:rsidRDefault="00B47A36" w:rsidP="007B3AA8">
            <w:pPr>
              <w:spacing w:after="0" w:line="240" w:lineRule="auto"/>
              <w:jc w:val="center"/>
              <w:rPr>
                <w:rFonts w:ascii="RussianRail G Pro Extended" w:eastAsia="Times New Roman" w:hAnsi="RussianRail G Pro Extended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457">
              <w:rPr>
                <w:rFonts w:ascii="RussianRail G Pro" w:eastAsia="Times New Roman" w:hAnsi="RussianRail G Pro" w:cs="Arial"/>
                <w:b/>
                <w:color w:val="FF0000"/>
                <w:lang w:eastAsia="ru-RU"/>
              </w:rPr>
              <w:t>московское время</w:t>
            </w:r>
            <w:r>
              <w:rPr>
                <w:rFonts w:ascii="RussianRail G Pro" w:eastAsia="Times New Roman" w:hAnsi="RussianRail G Pro" w:cs="Arial"/>
                <w:lang w:eastAsia="ru-RU"/>
              </w:rPr>
              <w:t xml:space="preserve">                                                         </w:t>
            </w:r>
            <w:r>
              <w:rPr>
                <w:rFonts w:ascii="RussianRail G Pro" w:eastAsia="Times New Roman" w:hAnsi="RussianRail G Pro" w:cs="Arial"/>
                <w:color w:val="FF0000"/>
                <w:vertAlign w:val="superscript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FE7" w:rsidRPr="00DA126E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E7" w:rsidRPr="00DA126E" w:rsidTr="0033270C">
        <w:trPr>
          <w:gridAfter w:val="3"/>
          <w:wAfter w:w="5103" w:type="dxa"/>
          <w:trHeight w:val="315"/>
        </w:trPr>
        <w:tc>
          <w:tcPr>
            <w:tcW w:w="485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1FE7" w:rsidRPr="001A2BBA" w:rsidRDefault="005D1FE7" w:rsidP="007B3AA8">
            <w:pPr>
              <w:spacing w:after="0" w:line="240" w:lineRule="auto"/>
              <w:rPr>
                <w:rFonts w:ascii="RussianRail G Pro Extended" w:eastAsia="Times New Roman" w:hAnsi="RussianRail G Pro Extended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FE7" w:rsidRPr="00DA126E" w:rsidRDefault="005D1FE7" w:rsidP="007B3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2BD" w:rsidRPr="00DA126E" w:rsidTr="00BF52BD">
        <w:trPr>
          <w:gridAfter w:val="3"/>
          <w:wAfter w:w="5103" w:type="dxa"/>
          <w:trHeight w:val="315"/>
        </w:trPr>
        <w:tc>
          <w:tcPr>
            <w:tcW w:w="485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52BD" w:rsidRPr="001A2BBA" w:rsidRDefault="00BF52BD" w:rsidP="007B3AA8">
            <w:pPr>
              <w:spacing w:after="0" w:line="240" w:lineRule="auto"/>
              <w:rPr>
                <w:rFonts w:ascii="RussianRail G Pro Extended" w:eastAsia="Times New Roman" w:hAnsi="RussianRail G Pro Extended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2BD" w:rsidRPr="00DA126E" w:rsidRDefault="00BF52BD" w:rsidP="00BF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6F08" w:rsidRDefault="00EA510B" w:rsidP="00683E16">
      <w:pPr>
        <w:spacing w:after="0"/>
        <w:jc w:val="center"/>
        <w:rPr>
          <w:rFonts w:ascii="RussianRail G Pro" w:eastAsia="Times New Roman" w:hAnsi="RussianRail G Pro" w:cs="Arial"/>
          <w:lang w:eastAsia="ru-RU"/>
        </w:rPr>
      </w:pPr>
      <w:r>
        <w:rPr>
          <w:rFonts w:ascii="RussianRail G Pro" w:eastAsia="Times New Roman" w:hAnsi="RussianRail G Pro" w:cs="Arial"/>
          <w:lang w:eastAsia="ru-RU"/>
        </w:rPr>
        <w:t xml:space="preserve"> </w:t>
      </w:r>
      <w:proofErr w:type="gramStart"/>
      <w:r>
        <w:rPr>
          <w:rFonts w:ascii="RussianRail G Pro" w:eastAsia="Times New Roman" w:hAnsi="RussianRail G Pro" w:cs="Arial"/>
          <w:lang w:eastAsia="ru-RU"/>
        </w:rPr>
        <w:t>направлении</w:t>
      </w:r>
      <w:proofErr w:type="gramEnd"/>
      <w:r>
        <w:rPr>
          <w:rFonts w:ascii="RussianRail G Pro" w:eastAsia="Times New Roman" w:hAnsi="RussianRail G Pro" w:cs="Arial"/>
          <w:lang w:eastAsia="ru-RU"/>
        </w:rPr>
        <w:t xml:space="preserve"> </w:t>
      </w:r>
      <w:r w:rsidRPr="00993F52">
        <w:rPr>
          <w:rFonts w:ascii="RussianRail G Pro" w:eastAsia="Times New Roman" w:hAnsi="RussianRail G Pro" w:cs="Arial"/>
          <w:b/>
          <w:color w:val="FF0000"/>
          <w:lang w:eastAsia="ru-RU"/>
        </w:rPr>
        <w:t>КАРЛАМАН</w:t>
      </w:r>
      <w:r>
        <w:rPr>
          <w:rFonts w:ascii="RussianRail G Pro" w:eastAsia="Times New Roman" w:hAnsi="RussianRail G Pro" w:cs="Arial"/>
          <w:lang w:eastAsia="ru-RU"/>
        </w:rPr>
        <w:t xml:space="preserve"> пригородный</w:t>
      </w:r>
    </w:p>
    <w:p w:rsidR="00236F08" w:rsidRPr="00BF52BD" w:rsidRDefault="00EA510B" w:rsidP="00BF52BD">
      <w:pPr>
        <w:spacing w:after="0"/>
        <w:jc w:val="center"/>
        <w:rPr>
          <w:rFonts w:ascii="RussianRail G Pro" w:eastAsia="Times New Roman" w:hAnsi="RussianRail G Pro" w:cs="Arial"/>
          <w:b/>
          <w:lang w:eastAsia="ru-RU"/>
        </w:rPr>
      </w:pPr>
      <w:r>
        <w:rPr>
          <w:rFonts w:ascii="RussianRail G Pro" w:eastAsia="Times New Roman" w:hAnsi="RussianRail G Pro" w:cs="Arial"/>
          <w:lang w:eastAsia="ru-RU"/>
        </w:rPr>
        <w:t>поез</w:t>
      </w:r>
      <w:r w:rsidR="00993F52">
        <w:rPr>
          <w:rFonts w:ascii="RussianRail G Pro" w:eastAsia="Times New Roman" w:hAnsi="RussianRail G Pro" w:cs="Arial"/>
          <w:lang w:eastAsia="ru-RU"/>
        </w:rPr>
        <w:t>д туда №</w:t>
      </w:r>
      <w:r w:rsidR="00993F52" w:rsidRPr="00993F52">
        <w:rPr>
          <w:rFonts w:ascii="RussianRail G Pro" w:eastAsia="Times New Roman" w:hAnsi="RussianRail G Pro" w:cs="Arial"/>
          <w:b/>
          <w:lang w:eastAsia="ru-RU"/>
        </w:rPr>
        <w:t>6851</w:t>
      </w:r>
      <w:r w:rsidR="00993F52" w:rsidRPr="009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r w:rsidR="00993F52" w:rsidRPr="00993F52">
        <w:rPr>
          <w:rFonts w:ascii="RussianRail G Pro" w:eastAsia="Times New Roman" w:hAnsi="RussianRail G Pro" w:cs="Arial"/>
          <w:b/>
          <w:lang w:eastAsia="ru-RU"/>
        </w:rPr>
        <w:t>6852</w:t>
      </w:r>
      <w:r w:rsidR="00993F52">
        <w:rPr>
          <w:rFonts w:ascii="RussianRail G Pro" w:eastAsia="Times New Roman" w:hAnsi="RussianRail G Pro" w:cs="Arial"/>
          <w:lang w:eastAsia="ru-RU"/>
        </w:rPr>
        <w:t xml:space="preserve"> и обратно №</w:t>
      </w:r>
      <w:r w:rsidR="00993F52" w:rsidRPr="00993F52">
        <w:rPr>
          <w:rFonts w:ascii="RussianRail G Pro" w:eastAsia="Times New Roman" w:hAnsi="RussianRail G Pro" w:cs="Arial"/>
          <w:b/>
          <w:lang w:eastAsia="ru-RU"/>
        </w:rPr>
        <w:t>6873</w:t>
      </w:r>
      <w:r w:rsidR="00993F52" w:rsidRPr="00993F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r w:rsidR="00993F52" w:rsidRPr="00993F52">
        <w:rPr>
          <w:rFonts w:ascii="RussianRail G Pro" w:eastAsia="Times New Roman" w:hAnsi="RussianRail G Pro" w:cs="Arial"/>
          <w:b/>
          <w:lang w:eastAsia="ru-RU"/>
        </w:rPr>
        <w:t>6874</w:t>
      </w:r>
      <w:r w:rsidR="00BF52BD">
        <w:rPr>
          <w:rFonts w:ascii="RussianRail G Pro" w:eastAsia="Times New Roman" w:hAnsi="RussianRail G Pro" w:cs="Arial"/>
          <w:b/>
          <w:lang w:eastAsia="ru-RU"/>
        </w:rPr>
        <w:t xml:space="preserve"> </w:t>
      </w:r>
      <w:proofErr w:type="gramStart"/>
      <w:r w:rsidR="00993F52">
        <w:rPr>
          <w:rFonts w:ascii="RussianRail G Pro" w:eastAsia="Times New Roman" w:hAnsi="RussianRail G Pro" w:cs="Arial"/>
          <w:lang w:eastAsia="ru-RU"/>
        </w:rPr>
        <w:t>согласно расписания</w:t>
      </w:r>
      <w:proofErr w:type="gramEnd"/>
      <w:r w:rsidR="00993F52">
        <w:rPr>
          <w:rFonts w:ascii="RussianRail G Pro" w:eastAsia="Times New Roman" w:hAnsi="RussianRail G Pro" w:cs="Arial"/>
          <w:lang w:eastAsia="ru-RU"/>
        </w:rPr>
        <w:t>:</w:t>
      </w:r>
    </w:p>
    <w:p w:rsidR="00C25AA5" w:rsidRPr="00236F08" w:rsidRDefault="00C25AA5" w:rsidP="00C25AA5">
      <w:pPr>
        <w:spacing w:after="0" w:line="240" w:lineRule="auto"/>
        <w:ind w:left="142" w:hanging="710"/>
        <w:rPr>
          <w:rFonts w:ascii="RussianRail G Pro" w:eastAsia="Times New Roman" w:hAnsi="RussianRail G Pro" w:cs="Arial"/>
          <w:lang w:eastAsia="ru-RU"/>
        </w:rPr>
      </w:pPr>
    </w:p>
    <w:p w:rsidR="00236F08" w:rsidRDefault="00236F08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tbl>
      <w:tblPr>
        <w:tblpPr w:leftFromText="180" w:rightFromText="180" w:vertAnchor="page" w:horzAnchor="margin" w:tblpY="2161"/>
        <w:tblW w:w="8505" w:type="dxa"/>
        <w:tblLook w:val="04A0" w:firstRow="1" w:lastRow="0" w:firstColumn="1" w:lastColumn="0" w:noHBand="0" w:noVBand="1"/>
      </w:tblPr>
      <w:tblGrid>
        <w:gridCol w:w="1951"/>
        <w:gridCol w:w="4394"/>
        <w:gridCol w:w="2160"/>
      </w:tblGrid>
      <w:tr w:rsidR="00BF52BD" w:rsidRPr="00453FB9" w:rsidTr="00B40DC3">
        <w:trPr>
          <w:trHeight w:val="69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Уфа – Инзер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Уфа</w:t>
            </w:r>
          </w:p>
        </w:tc>
      </w:tr>
      <w:tr w:rsidR="00BF52BD" w:rsidRPr="00453FB9" w:rsidTr="00B40DC3">
        <w:trPr>
          <w:trHeight w:val="18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6851/6852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номер  поезда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6873/6874</w:t>
            </w:r>
          </w:p>
        </w:tc>
      </w:tr>
      <w:tr w:rsidR="00BF52BD" w:rsidRPr="00453FB9" w:rsidTr="00B40DC3">
        <w:trPr>
          <w:trHeight w:val="26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ежд</w:t>
            </w:r>
            <w:proofErr w:type="spellEnd"/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:57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Правая Белая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19:51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19:43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</w:t>
            </w:r>
            <w:proofErr w:type="gramStart"/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Южная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:24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Нижегородка</w:t>
            </w:r>
            <w:proofErr w:type="spellEnd"/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:17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Уршак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:07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21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:02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:58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Кабаково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:52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:43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Ибрагимовский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:39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42 км.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:35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Карламан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:20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15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:16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22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:10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Приуралье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:04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:53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:49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:44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:40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:36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Равтау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:33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60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:25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:5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71</w:t>
            </w: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:14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:5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73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453FB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:10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Зуяково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7:00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E4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6:40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к</w:t>
            </w:r>
            <w:proofErr w:type="gramStart"/>
            <w:r w:rsidRPr="007E4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7E4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6:32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4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Тюльма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6:24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  <w:r w:rsidRPr="00453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6:13</w:t>
            </w:r>
          </w:p>
        </w:tc>
      </w:tr>
      <w:tr w:rsidR="00BF52BD" w:rsidRPr="00453FB9" w:rsidTr="00B40DC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4F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Инзер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BD" w:rsidRPr="00453FB9" w:rsidRDefault="00BF52BD" w:rsidP="00B40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Pr="00453F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</w:tr>
    </w:tbl>
    <w:p w:rsidR="00EA510B" w:rsidRDefault="00EA510B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EA510B" w:rsidRDefault="00EA510B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EA510B" w:rsidRDefault="00EA510B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EA510B" w:rsidRDefault="00EA510B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EA510B" w:rsidRDefault="00EA510B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EA510B" w:rsidRDefault="00EA510B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EA510B" w:rsidRDefault="00EA510B" w:rsidP="00236F08">
      <w:pPr>
        <w:spacing w:after="0"/>
        <w:rPr>
          <w:rFonts w:ascii="RussianRail G Pro" w:eastAsia="Times New Roman" w:hAnsi="RussianRail G Pro" w:cs="Arial"/>
          <w:lang w:eastAsia="ru-RU"/>
        </w:rPr>
      </w:pPr>
    </w:p>
    <w:p w:rsidR="001A2BBA" w:rsidRDefault="001A2BBA" w:rsidP="00236F08">
      <w:pPr>
        <w:rPr>
          <w:rFonts w:ascii="Times New Roman" w:hAnsi="Times New Roman" w:cs="Times New Roman"/>
          <w:sz w:val="28"/>
          <w:szCs w:val="28"/>
        </w:rPr>
      </w:pPr>
    </w:p>
    <w:p w:rsidR="007B3AA8" w:rsidRDefault="007B3AA8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10B" w:rsidRDefault="00EA510B" w:rsidP="004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E16" w:rsidRPr="007126FE" w:rsidRDefault="00B47A36" w:rsidP="007126FE">
      <w:pPr>
        <w:spacing w:after="0"/>
        <w:rPr>
          <w:rFonts w:ascii="RussianRail G Pro" w:eastAsia="Times New Roman" w:hAnsi="RussianRail G Pro" w:cs="Arial"/>
          <w:lang w:eastAsia="ru-RU"/>
        </w:rPr>
      </w:pPr>
      <w:r w:rsidRPr="00687457">
        <w:rPr>
          <w:rFonts w:ascii="RussianRail G Pro" w:eastAsia="Times New Roman" w:hAnsi="RussianRail G Pro" w:cs="Arial"/>
          <w:b/>
          <w:color w:val="FF0000"/>
          <w:vertAlign w:val="superscript"/>
          <w:lang w:eastAsia="ru-RU"/>
        </w:rPr>
        <w:t>*</w:t>
      </w:r>
      <w:r w:rsidRPr="00687457">
        <w:rPr>
          <w:rFonts w:ascii="RussianRail G Pro" w:eastAsia="Times New Roman" w:hAnsi="RussianRail G Pro" w:cs="Arial"/>
          <w:b/>
          <w:color w:val="FF0000"/>
          <w:lang w:eastAsia="ru-RU"/>
        </w:rPr>
        <w:t>московское время</w:t>
      </w:r>
    </w:p>
    <w:sectPr w:rsidR="00683E16" w:rsidRPr="007126FE" w:rsidSect="00115C6F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4D" w:rsidRDefault="00662D4D" w:rsidP="00683E16">
      <w:pPr>
        <w:spacing w:after="0" w:line="240" w:lineRule="auto"/>
      </w:pPr>
      <w:r>
        <w:separator/>
      </w:r>
    </w:p>
  </w:endnote>
  <w:endnote w:type="continuationSeparator" w:id="0">
    <w:p w:rsidR="00662D4D" w:rsidRDefault="00662D4D" w:rsidP="0068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 Medium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 Extended"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4D" w:rsidRDefault="00662D4D" w:rsidP="00683E16">
      <w:pPr>
        <w:spacing w:after="0" w:line="240" w:lineRule="auto"/>
      </w:pPr>
      <w:r>
        <w:separator/>
      </w:r>
    </w:p>
  </w:footnote>
  <w:footnote w:type="continuationSeparator" w:id="0">
    <w:p w:rsidR="00662D4D" w:rsidRDefault="00662D4D" w:rsidP="0068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95" w:rsidRPr="00683E16" w:rsidRDefault="00DA5895" w:rsidP="00683E16">
    <w:pPr>
      <w:pStyle w:val="a3"/>
      <w:jc w:val="right"/>
      <w:rPr>
        <w:rFonts w:ascii="RussianRail G Pro" w:hAnsi="RussianRail G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4310D"/>
    <w:rsid w:val="00072DD8"/>
    <w:rsid w:val="000C7D36"/>
    <w:rsid w:val="00115C6F"/>
    <w:rsid w:val="001459EC"/>
    <w:rsid w:val="001A2A1A"/>
    <w:rsid w:val="001A2BBA"/>
    <w:rsid w:val="00234D14"/>
    <w:rsid w:val="0023670B"/>
    <w:rsid w:val="00236F08"/>
    <w:rsid w:val="002B7BA6"/>
    <w:rsid w:val="002C705A"/>
    <w:rsid w:val="002F49D4"/>
    <w:rsid w:val="0033270C"/>
    <w:rsid w:val="00346E9D"/>
    <w:rsid w:val="00355E3A"/>
    <w:rsid w:val="003C39EE"/>
    <w:rsid w:val="00453FB9"/>
    <w:rsid w:val="00486D19"/>
    <w:rsid w:val="00533001"/>
    <w:rsid w:val="005363D6"/>
    <w:rsid w:val="00547DA1"/>
    <w:rsid w:val="00561D60"/>
    <w:rsid w:val="005C281A"/>
    <w:rsid w:val="005C3AB4"/>
    <w:rsid w:val="005D1FE7"/>
    <w:rsid w:val="005E68AC"/>
    <w:rsid w:val="00607D53"/>
    <w:rsid w:val="006346F8"/>
    <w:rsid w:val="006425E7"/>
    <w:rsid w:val="00662D4D"/>
    <w:rsid w:val="00670A63"/>
    <w:rsid w:val="00683E16"/>
    <w:rsid w:val="00687457"/>
    <w:rsid w:val="006A0DFB"/>
    <w:rsid w:val="006A5768"/>
    <w:rsid w:val="007126FE"/>
    <w:rsid w:val="007762D6"/>
    <w:rsid w:val="007B3AA8"/>
    <w:rsid w:val="007E4F8B"/>
    <w:rsid w:val="0082188B"/>
    <w:rsid w:val="008B4BB2"/>
    <w:rsid w:val="008E009F"/>
    <w:rsid w:val="00902CFD"/>
    <w:rsid w:val="009123F2"/>
    <w:rsid w:val="00993F52"/>
    <w:rsid w:val="009A728C"/>
    <w:rsid w:val="00A2434C"/>
    <w:rsid w:val="00A84733"/>
    <w:rsid w:val="00A8620C"/>
    <w:rsid w:val="00AC080B"/>
    <w:rsid w:val="00AC097F"/>
    <w:rsid w:val="00B47A36"/>
    <w:rsid w:val="00B65B91"/>
    <w:rsid w:val="00B92202"/>
    <w:rsid w:val="00BF06F7"/>
    <w:rsid w:val="00BF52BD"/>
    <w:rsid w:val="00C25AA5"/>
    <w:rsid w:val="00C30EFE"/>
    <w:rsid w:val="00C92397"/>
    <w:rsid w:val="00C926EE"/>
    <w:rsid w:val="00CC1E19"/>
    <w:rsid w:val="00D66C47"/>
    <w:rsid w:val="00DA5895"/>
    <w:rsid w:val="00E9583E"/>
    <w:rsid w:val="00EA510B"/>
    <w:rsid w:val="00F27740"/>
    <w:rsid w:val="00F95863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E16"/>
  </w:style>
  <w:style w:type="paragraph" w:styleId="a5">
    <w:name w:val="footer"/>
    <w:basedOn w:val="a"/>
    <w:link w:val="a6"/>
    <w:uiPriority w:val="99"/>
    <w:unhideWhenUsed/>
    <w:rsid w:val="0068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E16"/>
  </w:style>
  <w:style w:type="paragraph" w:styleId="a5">
    <w:name w:val="footer"/>
    <w:basedOn w:val="a"/>
    <w:link w:val="a6"/>
    <w:uiPriority w:val="99"/>
    <w:unhideWhenUsed/>
    <w:rsid w:val="0068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EB2D-8927-4CC2-B970-CEBC2CE6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Ожогина </cp:lastModifiedBy>
  <cp:revision>4</cp:revision>
  <dcterms:created xsi:type="dcterms:W3CDTF">2015-08-04T12:47:00Z</dcterms:created>
  <dcterms:modified xsi:type="dcterms:W3CDTF">2015-08-05T04:42:00Z</dcterms:modified>
</cp:coreProperties>
</file>